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Правило перевода игровых баллов в олимпиадные ЭКОНЕТ 14+</w:t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Перевод баллов осуществляется по пропорциональной системе исходя из максимально возможного количества баллов за каждое задание соревнований.</w:t>
      </w:r>
    </w:p>
    <w:p w:rsidR="00000000" w:rsidDel="00000000" w:rsidP="00000000" w:rsidRDefault="00000000" w:rsidRPr="00000000" w14:paraId="0000000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Приведение баллов за практическую часть задания осуществляется исходя из максимальных баллов за очистку собственного Поля от мусора и корректного его складирования. Бонусы за время не учитываются. Расчётное количество баллов за один заезд при использовании поля для региональных соревнований приведено в таблице 1</w:t>
      </w:r>
    </w:p>
    <w:p w:rsidR="00000000" w:rsidDel="00000000" w:rsidP="00000000" w:rsidRDefault="00000000" w:rsidRPr="00000000" w14:paraId="0000000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 Расчёт максимального количества баллов за один заезд в категории Эконет14+ в сезоне 2022/23 при использовании поля для региональных соревнований</w:t>
      </w:r>
    </w:p>
    <w:tbl>
      <w:tblPr>
        <w:tblStyle w:val="Table1"/>
        <w:tblW w:w="93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"/>
        <w:gridCol w:w="3867"/>
        <w:gridCol w:w="1418"/>
        <w:gridCol w:w="1531"/>
        <w:gridCol w:w="1865"/>
        <w:tblGridChange w:id="0">
          <w:tblGrid>
            <w:gridCol w:w="664"/>
            <w:gridCol w:w="3867"/>
            <w:gridCol w:w="1418"/>
            <w:gridCol w:w="1531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Баллы за ед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Кол.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Робот полностью покинул зону старта-финиша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Робот осуществил задержку после запуска не менее 5 секунд 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квадратная Зона Поля Команды от мусорных элементов (за каждую квадратную Зону, начисляются по итогам заезда)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квадратная зона Кустов (за каждую квадратную Зону, начисляются по итогам заезда)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Мусорный элемент, корректно отсортированный в зоне складирования сортированного мусора Поля Команды (за каждый элемент, начисляется по итогам заезда)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Полная очистка поля от мусора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500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1330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Таблица 2. Максимальное количество баллов за соревновательное задание</w:t>
      </w:r>
    </w:p>
    <w:tbl>
      <w:tblPr>
        <w:tblStyle w:val="Table2"/>
        <w:tblW w:w="8647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2"/>
        <w:gridCol w:w="3685"/>
        <w:tblGridChange w:id="0">
          <w:tblGrid>
            <w:gridCol w:w="4962"/>
            <w:gridCol w:w="368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Макс. баллы при использовании поля для региональных соревнований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«Интеллектуальные системы»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«Эргономика»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«Энергия»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«Экологичная конструкция»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распознавания мусора  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Инженерная книга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телеметрической информации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fdead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заезд</w:t>
            </w:r>
          </w:p>
        </w:tc>
        <w:tc>
          <w:tcPr>
            <w:shd w:fill="fdead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1330</w:t>
            </w:r>
          </w:p>
        </w:tc>
      </w:tr>
      <w:tr>
        <w:trPr>
          <w:cantSplit w:val="0"/>
          <w:tblHeader w:val="0"/>
        </w:trPr>
        <w:tc>
          <w:tcPr>
            <w:shd w:fill="fdead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заезд</w:t>
            </w:r>
          </w:p>
        </w:tc>
        <w:tc>
          <w:tcPr>
            <w:shd w:fill="fdead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4560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расчёта баллов за практический тур Олимпиады школьников «Робофест» используется следующая формула: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СЗБ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95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ОЗБ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133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– олимпиадные баллы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СЗБ – сумма баллов за сопутствующие задания. К ним относятся все задания, кроме заездов (выделены голубым в таблице);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ОЗБ – сумма баллов за два основных заезда.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Максимальное количество олимпиадных баллов составляет 40. Если при расчёте значение получается выше 40, то его стоит привести к 40. Округление осуществляется с использованием правила 0,5: если дробная часть меньше 0,5, то результат округляется в меньшую сторону, иначе – в большую сторону. 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Например: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получила в сумме 1100 баллов за сопутствующие задания. Заезды проводились на региональном поле, команда набрала за первый заезд 310, за второй 250 баллов. Тогда олимпиадные баллы рассчитываются как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1100 / 95 + (310 + 250) /133 = 11,57 + 4,21 = 15,78 ≈ 16</w:t>
          </w:r>
        </w:sdtContent>
      </w:sdt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 за практический тур Олимпиады начисляется 16 баллов. </w:t>
      </w:r>
    </w:p>
    <w:sectPr>
      <w:pgSz w:h="16838" w:w="11906" w:orient="portrait"/>
      <w:pgMar w:bottom="407.71653543307366" w:top="709" w:left="1701" w:right="435.47244094488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61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C79B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a4">
    <w:name w:val="List Paragraph"/>
    <w:basedOn w:val="a"/>
    <w:uiPriority w:val="34"/>
    <w:qFormat w:val="1"/>
    <w:rsid w:val="002105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Q/cslJlmNSja6goea8eml9Fwg==">AMUW2mUX6oU21L2TJzukQrv5uPTA10+f2CIaz1UOqRu9BX3SSjcJug+sNSZHUeTUEuKPpV5sfQQte6PTFVq1yVlT7omcnBPCwhP9EboedBYnJKWsWKfAl1itiszxLP/V9F+osgXbl5r6m9Sk+LOB0YyojGUs08EpmZQPd/h6ZbtmI0KmAhpRUww=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2021-10-11T08:02:00Z</dcterms:created>
  <dc:creator>LS</dc:creator>
</cp:coreProperties>
</file>